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125D" w:rsidRDefault="00A615B1">
      <w:pPr>
        <w:pStyle w:val="Ttulo1"/>
      </w:pPr>
      <w:r>
        <w:t xml:space="preserve">Tutorial </w:t>
      </w:r>
      <w:proofErr w:type="spellStart"/>
      <w:r w:rsidR="00C3223C">
        <w:t>L</w:t>
      </w:r>
      <w:r>
        <w:t>aravel</w:t>
      </w:r>
      <w:proofErr w:type="spellEnd"/>
      <w:r>
        <w:t xml:space="preserve"> (https://youtu.be/PaYwBzH_WSI?si=oDbONMitR29-n0by):</w:t>
      </w:r>
    </w:p>
    <w:p w:rsidR="0090125D" w:rsidRDefault="00C3223C">
      <w:r>
        <w:t>Estructura</w:t>
      </w:r>
      <w:r w:rsidR="00A615B1">
        <w:t xml:space="preserve"> Laravel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512139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81145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4" cy="351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76.5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1 Rutas: </w:t>
      </w:r>
    </w:p>
    <w:p w:rsidR="0090125D" w:rsidRDefault="00A615B1">
      <w:r>
        <w:t xml:space="preserve">2 Migraciones </w:t>
      </w:r>
    </w:p>
    <w:p w:rsidR="0090125D" w:rsidRDefault="00A615B1">
      <w:r>
        <w:t>3 Modelos</w:t>
      </w:r>
    </w:p>
    <w:p w:rsidR="0090125D" w:rsidRDefault="00A615B1">
      <w:r>
        <w:t>4 Vistas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408398"/>
                <wp:effectExtent l="0" t="0" r="0" b="0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633707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408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47.1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Todo en </w:t>
      </w:r>
      <w:r>
        <w:t>Laravel</w:t>
      </w:r>
      <w:r>
        <w:t xml:space="preserve">, en la web se </w:t>
      </w:r>
      <w:r w:rsidR="00C3223C">
        <w:t>reduce a un request, una petició</w:t>
      </w:r>
      <w:r>
        <w:t>n y una Response, o sea una respuesta.</w:t>
      </w:r>
    </w:p>
    <w:p w:rsidR="0090125D" w:rsidRDefault="0090125D"/>
    <w:p w:rsidR="0090125D" w:rsidRDefault="00A615B1">
      <w:r>
        <w:t>Como llegamos a la Response en Laravel.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Usamos una ruta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Se conecta con el Co</w:t>
      </w:r>
      <w:r w:rsidR="00C3223C">
        <w:t>n</w:t>
      </w:r>
      <w:r>
        <w:t>trolador, es un intermediario que puede llegar a consultar la BD. La cual retorna una respuesta una respuesta en el controlador y en este podemos poner l</w:t>
      </w:r>
      <w:r w:rsidR="00C3223C">
        <w:t>ó</w:t>
      </w:r>
      <w:r>
        <w:t>gica de negocios obre la d</w:t>
      </w:r>
      <w:r>
        <w:t>ata del perfil.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Finalmente componemos una vista con la data modificada.</w:t>
      </w:r>
    </w:p>
    <w:p w:rsidR="0090125D" w:rsidRDefault="00A615B1">
      <w:r>
        <w:t>La respuesta podr</w:t>
      </w:r>
      <w:r w:rsidR="00C3223C">
        <w:t>í</w:t>
      </w:r>
      <w:r>
        <w:t>a ser muchas cosas, como un JSON o un XML.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>La din</w:t>
      </w:r>
      <w:r w:rsidR="00C3223C">
        <w:t>á</w:t>
      </w:r>
      <w:r>
        <w:t>mica de La</w:t>
      </w:r>
      <w:r>
        <w:t>ravel puede reducirse a: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4117329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022460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117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24.2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t>Las rutas se guardan en: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390900" cy="1162050"/>
                <wp:effectExtent l="0" t="0" r="0" b="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790475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390899" cy="1162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67.00pt;height:91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>
      <w:r>
        <w:lastRenderedPageBreak/>
        <w:t>Ejemplo:</w:t>
      </w:r>
    </w:p>
    <w:p w:rsidR="0090125D" w:rsidRDefault="00A615B1">
      <w:r>
        <w:t xml:space="preserve">Ruta que hace una </w:t>
      </w:r>
      <w:r w:rsidR="00C3223C">
        <w:t>petición</w:t>
      </w:r>
      <w:r>
        <w:t xml:space="preserve"> Get, o </w:t>
      </w:r>
      <w:r>
        <w:t>la que queramos.</w:t>
      </w:r>
    </w:p>
    <w:p w:rsidR="0090125D" w:rsidRDefault="00A615B1">
      <w:r>
        <w:t xml:space="preserve">Que se dirige a la </w:t>
      </w:r>
      <w:r w:rsidR="00C3223C">
        <w:t>raíz</w:t>
      </w:r>
      <w:r>
        <w:t xml:space="preserve"> del proyecto “/”.</w:t>
      </w:r>
    </w:p>
    <w:p w:rsidR="0090125D" w:rsidRDefault="00C3223C">
      <w:r>
        <w:t>También</w:t>
      </w:r>
      <w:r w:rsidR="00A615B1">
        <w:t xml:space="preserve"> hay un Callback “function”. Que retorna una </w:t>
      </w:r>
      <w:r>
        <w:t>vista</w:t>
      </w:r>
      <w:r w:rsidR="00A615B1">
        <w:t>.</w:t>
      </w:r>
    </w:p>
    <w:p w:rsidR="0090125D" w:rsidRDefault="00A615B1">
      <w:r>
        <w:t>Hay una ruta y una respuesta.</w:t>
      </w:r>
    </w:p>
    <w:p w:rsidR="0090125D" w:rsidRDefault="0090125D"/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308036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92177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08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0.4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Las vistas:</w:t>
      </w:r>
    </w:p>
    <w:p w:rsidR="0090125D" w:rsidRDefault="00A615B1">
      <w:r>
        <w:t xml:space="preserve">Se </w:t>
      </w:r>
      <w:r w:rsidR="00C3223C">
        <w:t>encuentran</w:t>
      </w:r>
      <w:r>
        <w:t xml:space="preserve"> en resources/views.</w:t>
      </w:r>
    </w:p>
    <w:p w:rsidR="0090125D" w:rsidRDefault="00A615B1">
      <w:r>
        <w:t xml:space="preserve">Tienen la </w:t>
      </w:r>
      <w:r w:rsidR="00C3223C">
        <w:t>extensión</w:t>
      </w:r>
      <w:r>
        <w:t xml:space="preserve"> blade.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58263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75.50pt;height:118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669783"/>
                <wp:effectExtent l="0" t="0" r="0" b="0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905446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669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88.9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Blade es el motor de plantillas que simplifica el </w:t>
      </w:r>
      <w:r w:rsidR="00C3223C">
        <w:t>código</w:t>
      </w:r>
      <w:r>
        <w:t xml:space="preserve">. </w:t>
      </w:r>
      <w:r w:rsidR="00C3223C">
        <w:t>Porque</w:t>
      </w:r>
      <w:r>
        <w:t xml:space="preserve"> se nos facilitan directivas Blades.</w:t>
      </w:r>
    </w:p>
    <w:p w:rsidR="0090125D" w:rsidRDefault="00A615B1">
      <w:r>
        <w:t xml:space="preserve">En las rutas la </w:t>
      </w:r>
      <w:r w:rsidR="00C3223C">
        <w:t>extensión</w:t>
      </w:r>
      <w:r>
        <w:t xml:space="preserve"> blade no se especifica pues no es </w:t>
      </w:r>
      <w:r w:rsidR="00C3223C">
        <w:t>necesario</w:t>
      </w:r>
      <w:r>
        <w:t xml:space="preserve">, Laravel lo </w:t>
      </w:r>
      <w:r w:rsidR="00C3223C">
        <w:t>detecta</w:t>
      </w:r>
      <w:r>
        <w:t xml:space="preserve"> por su cuenta.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91112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75.50pt;height:118.50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Con el flujo </w:t>
      </w:r>
      <w:r w:rsidR="00C3223C">
        <w:t>básico</w:t>
      </w:r>
      <w:r>
        <w:t xml:space="preserve"> de Laravel Ruta </w:t>
      </w:r>
      <w:r w:rsidR="00C3223C">
        <w:t>Vista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866841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667963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866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04.4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:rsidR="0090125D" w:rsidRDefault="00C3223C">
      <w:r>
        <w:t>Tendríamos</w:t>
      </w:r>
      <w:r w:rsidR="00A615B1">
        <w:t xml:space="preserve"> que escribir todas las r</w:t>
      </w:r>
      <w:r w:rsidR="00FF3350">
        <w:t>u</w:t>
      </w:r>
      <w:r w:rsidR="00A615B1">
        <w:t>tas en el archivo</w:t>
      </w:r>
      <w:r w:rsidR="00FF3350">
        <w:t xml:space="preserve"> </w:t>
      </w:r>
      <w:proofErr w:type="spellStart"/>
      <w:r w:rsidR="00A615B1">
        <w:t>web.php</w:t>
      </w:r>
      <w:proofErr w:type="spellEnd"/>
      <w:r w:rsidR="00A615B1">
        <w:t xml:space="preserve">. </w:t>
      </w:r>
      <w:r>
        <w:t>Consultar</w:t>
      </w:r>
      <w:r w:rsidR="00A615B1">
        <w:t xml:space="preserve"> la bd, validaciones, </w:t>
      </w:r>
      <w:r>
        <w:t>etc</w:t>
      </w:r>
      <w:r w:rsidR="00A615B1">
        <w:t xml:space="preserve"> </w:t>
      </w:r>
      <w:r>
        <w:t>todo</w:t>
      </w:r>
      <w:r w:rsidR="00A615B1">
        <w:t xml:space="preserve"> </w:t>
      </w:r>
      <w:r>
        <w:t>declarado</w:t>
      </w:r>
      <w:r w:rsidR="00A615B1">
        <w:t xml:space="preserve"> en routes</w:t>
      </w:r>
      <w:r>
        <w:t>.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669307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727055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669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67.6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:rsidR="0090125D" w:rsidRDefault="00C3223C">
      <w:r>
        <w:t>Para</w:t>
      </w:r>
      <w:r w:rsidR="00A615B1">
        <w:t xml:space="preserve"> evitar eso, en lugar de conectar las rutas a una vista, las conectamos a un controlador. </w:t>
      </w:r>
    </w:p>
    <w:p w:rsidR="0090125D" w:rsidRDefault="00A615B1">
      <w:r>
        <w:br w:type="page" w:clear="all"/>
      </w:r>
    </w:p>
    <w:p w:rsidR="0090125D" w:rsidRDefault="00A615B1">
      <w:r>
        <w:lastRenderedPageBreak/>
        <w:t>Se puede crear nuevos controladores</w:t>
      </w:r>
      <w:r>
        <w:t>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152775" cy="1085850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42434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15277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48.25pt;height:85.5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Artisan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79046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65766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6790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132.2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Para crear un </w:t>
      </w:r>
      <w:r w:rsidR="00C3223C">
        <w:t>controlador</w:t>
      </w:r>
    </w:p>
    <w:p w:rsidR="0090125D" w:rsidRDefault="00A615B1">
      <w:r>
        <w:t>php artisan make:controller HomeController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454457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2215160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454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14.5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:rsidR="0090125D" w:rsidRDefault="00A615B1">
      <w:r>
        <w:t>Para importar vistas: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842538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412618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842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6.3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 w:rsidP="00FF3350">
      <w:pPr>
        <w:pStyle w:val="Ttulo2"/>
      </w:pPr>
      <w:r>
        <w:lastRenderedPageBreak/>
        <w:t>Modelos</w:t>
      </w:r>
      <w:r w:rsidR="00A615B1">
        <w:t xml:space="preserve"> para consultar BD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03576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297834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603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126.2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:rsidR="0090125D" w:rsidRDefault="00A615B1">
      <w:proofErr w:type="spellStart"/>
      <w:proofErr w:type="gramStart"/>
      <w:r>
        <w:t>php</w:t>
      </w:r>
      <w:proofErr w:type="spellEnd"/>
      <w:proofErr w:type="gram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  <w:r>
        <w:t>: ejecuta las migraciones</w:t>
      </w:r>
    </w:p>
    <w:p w:rsidR="0090125D" w:rsidRDefault="00A615B1">
      <w:r>
        <w:t xml:space="preserve"> </w:t>
      </w:r>
    </w:p>
    <w:p w:rsidR="0090125D" w:rsidRDefault="00C3223C" w:rsidP="00FF3350">
      <w:pPr>
        <w:pStyle w:val="Ttulo2"/>
      </w:pPr>
      <w:r>
        <w:t>¿Qué</w:t>
      </w:r>
      <w:r w:rsidR="00A615B1">
        <w:t xml:space="preserve"> son las migraciones</w:t>
      </w:r>
      <w:r>
        <w:t>?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59471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266027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659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0.6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:rsidR="0090125D" w:rsidRDefault="00FF3350">
      <w:r>
        <w:t>Al migrar, los archivos de</w:t>
      </w:r>
      <w:r w:rsidR="00A615B1">
        <w:t xml:space="preserve"> las migraciones toman efecto. Solo toman efecto las migraciones que se encuentren en el archivo </w:t>
      </w:r>
      <w:proofErr w:type="gramStart"/>
      <w:r w:rsidR="00A615B1">
        <w:t>..</w:t>
      </w:r>
      <w:proofErr w:type="gramEnd"/>
      <w:r w:rsidR="00A615B1">
        <w:t>/</w:t>
      </w:r>
      <w:proofErr w:type="spellStart"/>
      <w:r w:rsidR="00A615B1">
        <w:t>database</w:t>
      </w:r>
      <w:proofErr w:type="spellEnd"/>
      <w:r w:rsidR="00A615B1">
        <w:t>/</w:t>
      </w:r>
      <w:proofErr w:type="spellStart"/>
      <w:r w:rsidR="00A615B1">
        <w:t>migrations</w:t>
      </w:r>
      <w:proofErr w:type="spellEnd"/>
    </w:p>
    <w:p w:rsidR="0090125D" w:rsidRDefault="0090125D"/>
    <w:p w:rsidR="0090125D" w:rsidRDefault="00C3223C">
      <w:r>
        <w:rPr>
          <w:b/>
          <w:bCs/>
        </w:rPr>
        <w:t>¿Por qué</w:t>
      </w:r>
      <w:r w:rsidR="00A615B1">
        <w:rPr>
          <w:b/>
          <w:bCs/>
        </w:rPr>
        <w:t xml:space="preserve"> sirve como un sistema de versiones de BD?</w:t>
      </w:r>
    </w:p>
    <w:p w:rsidR="0090125D" w:rsidRDefault="00A615B1">
      <w:r>
        <w:t xml:space="preserve">Porque crea un </w:t>
      </w:r>
      <w:proofErr w:type="spellStart"/>
      <w:r>
        <w:t>Timestamp</w:t>
      </w:r>
      <w:proofErr w:type="spellEnd"/>
      <w:r>
        <w:t xml:space="preserve"> que se hacen y deshacen en orden</w:t>
      </w:r>
      <w:r>
        <w:t xml:space="preserve"> espe</w:t>
      </w:r>
      <w:r w:rsidR="00FF3350">
        <w:t>ci</w:t>
      </w:r>
      <w:r>
        <w:t>fico</w:t>
      </w:r>
    </w:p>
    <w:p w:rsidR="0090125D" w:rsidRDefault="00A615B1">
      <w:r>
        <w:br w:type="page" w:clear="all"/>
      </w:r>
    </w:p>
    <w:p w:rsidR="0090125D" w:rsidRDefault="00A615B1">
      <w:pPr>
        <w:rPr>
          <w:rStyle w:val="Ttulo2Car"/>
        </w:rPr>
      </w:pPr>
      <w:r>
        <w:rPr>
          <w:rStyle w:val="Ttulo2Car"/>
        </w:rPr>
        <w:lastRenderedPageBreak/>
        <w:t>Modelos</w:t>
      </w:r>
    </w:p>
    <w:p w:rsidR="0035235E" w:rsidRDefault="0035235E" w:rsidP="0035235E">
      <w:r>
        <w:t>Los modelos se encuentran en la ruta:</w:t>
      </w:r>
    </w:p>
    <w:p w:rsidR="0035235E" w:rsidRPr="0035235E" w:rsidRDefault="0035235E" w:rsidP="0035235E">
      <w:r>
        <w:rPr>
          <w:noProof/>
          <w:lang w:val="es-BO" w:eastAsia="es-BO"/>
        </w:rPr>
        <w:drawing>
          <wp:inline distT="0" distB="0" distL="0" distR="0" wp14:anchorId="6BD61645" wp14:editId="0F21557F">
            <wp:extent cx="3324225" cy="152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63588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3324224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5D" w:rsidRDefault="00A615B1">
      <w:pPr>
        <w:rPr>
          <w:rStyle w:val="Ttulo2Car"/>
        </w:rPr>
      </w:pP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765952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212957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765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7.79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Todo esto nos permite interactuar con la BD sin la ayuda de SQL, sino con </w:t>
      </w:r>
      <w:proofErr w:type="spellStart"/>
      <w:r>
        <w:t>php</w:t>
      </w:r>
      <w:proofErr w:type="spellEnd"/>
      <w:r>
        <w:t>.</w:t>
      </w:r>
    </w:p>
    <w:p w:rsidR="0090125D" w:rsidRDefault="00A615B1">
      <w:r>
        <w:br w:type="page" w:clear="all"/>
      </w:r>
    </w:p>
    <w:p w:rsidR="0090125D" w:rsidRDefault="0090125D"/>
    <w:p w:rsidR="0090125D" w:rsidRDefault="00A615B1">
      <w:r>
        <w:t xml:space="preserve">Es una clase que </w:t>
      </w:r>
      <w:r w:rsidR="00C3223C">
        <w:t>está</w:t>
      </w:r>
      <w:r>
        <w:t xml:space="preserve"> en singular: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804136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25521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04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20.8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Mientras que la tabla real </w:t>
      </w:r>
      <w:r w:rsidR="00C3223C">
        <w:t>está</w:t>
      </w:r>
      <w:r>
        <w:t xml:space="preserve"> en plural: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00275" cy="223837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247799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200275" cy="223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73.25pt;height:176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 </w:t>
      </w:r>
    </w:p>
    <w:p w:rsidR="0090125D" w:rsidRDefault="00A615B1">
      <w:r>
        <w:br w:type="page" w:clear="all"/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lastRenderedPageBreak/>
        <w:t>&lt;?</w:t>
      </w:r>
      <w:proofErr w:type="spellStart"/>
      <w:proofErr w:type="gramStart"/>
      <w:r>
        <w:rPr>
          <w:rFonts w:ascii="Consolas" w:eastAsia="Consolas" w:hAnsi="Consolas" w:cs="Consolas"/>
          <w:color w:val="569CD6"/>
          <w:sz w:val="21"/>
        </w:rPr>
        <w:t>php</w:t>
      </w:r>
      <w:proofErr w:type="spellEnd"/>
      <w:proofErr w:type="gramEnd"/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proofErr w:type="spellStart"/>
      <w:proofErr w:type="gramStart"/>
      <w:r>
        <w:rPr>
          <w:rFonts w:ascii="Consolas" w:eastAsia="Consolas" w:hAnsi="Consolas" w:cs="Consolas"/>
          <w:color w:val="569CD6"/>
          <w:sz w:val="21"/>
        </w:rPr>
        <w:t>namespace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App\Http\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Controllers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proofErr w:type="gramStart"/>
      <w:r>
        <w:rPr>
          <w:rFonts w:ascii="Consolas" w:eastAsia="Consolas" w:hAnsi="Consolas" w:cs="Consolas"/>
          <w:color w:val="569CD6"/>
          <w:sz w:val="21"/>
        </w:rPr>
        <w:t>use</w:t>
      </w:r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Illuminate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\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Contracts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\View\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proofErr w:type="gramStart"/>
      <w:r>
        <w:rPr>
          <w:rFonts w:ascii="Consolas" w:eastAsia="Consolas" w:hAnsi="Consolas" w:cs="Consolas"/>
          <w:color w:val="569CD6"/>
          <w:sz w:val="21"/>
        </w:rPr>
        <w:t>use</w:t>
      </w:r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Illuminate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\Http\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Request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proofErr w:type="gramStart"/>
      <w:r>
        <w:rPr>
          <w:rFonts w:ascii="Consolas" w:eastAsia="Consolas" w:hAnsi="Consolas" w:cs="Consolas"/>
          <w:color w:val="569CD6"/>
          <w:sz w:val="21"/>
        </w:rPr>
        <w:t>use</w:t>
      </w:r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App\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Models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\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User</w:t>
      </w:r>
      <w:proofErr w:type="spellEnd"/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proofErr w:type="spellStart"/>
      <w:proofErr w:type="gramStart"/>
      <w:r>
        <w:rPr>
          <w:rFonts w:ascii="Consolas" w:eastAsia="Consolas" w:hAnsi="Consolas" w:cs="Consolas"/>
          <w:color w:val="569CD6"/>
          <w:sz w:val="21"/>
        </w:rPr>
        <w:t>class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HomeController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extends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Controller</w:t>
      </w:r>
      <w:proofErr w:type="spellEnd"/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569CD6"/>
          <w:sz w:val="21"/>
        </w:rPr>
        <w:t>public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function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metodo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(): 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 xml:space="preserve"> 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21"/>
        </w:rPr>
        <w:t>conexion</w:t>
      </w:r>
      <w:proofErr w:type="spellEnd"/>
      <w:r>
        <w:rPr>
          <w:rFonts w:ascii="Consolas" w:eastAsia="Consolas" w:hAnsi="Consolas" w:cs="Consolas"/>
          <w:color w:val="6A9955"/>
          <w:sz w:val="21"/>
        </w:rPr>
        <w:t xml:space="preserve"> a la tabla con </w:t>
      </w:r>
      <w:proofErr w:type="spellStart"/>
      <w:r>
        <w:rPr>
          <w:rFonts w:ascii="Consolas" w:eastAsia="Consolas" w:hAnsi="Consolas" w:cs="Consolas"/>
          <w:color w:val="6A9955"/>
          <w:sz w:val="21"/>
        </w:rPr>
        <w:t>eloquent</w:t>
      </w:r>
      <w:proofErr w:type="spellEnd"/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21"/>
        </w:rPr>
        <w:t>find</w:t>
      </w:r>
      <w:proofErr w:type="spellEnd"/>
      <w:r>
        <w:rPr>
          <w:rFonts w:ascii="Consolas" w:eastAsia="Consolas" w:hAnsi="Consolas" w:cs="Consolas"/>
          <w:color w:val="6A9955"/>
          <w:sz w:val="21"/>
        </w:rPr>
        <w:t xml:space="preserve"> busca por id, al 1 en este caso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   </w:t>
      </w:r>
      <w:r>
        <w:rPr>
          <w:rFonts w:ascii="Consolas" w:eastAsia="Consolas" w:hAnsi="Consolas" w:cs="Consolas"/>
          <w:color w:val="D4D4D4"/>
          <w:sz w:val="21"/>
        </w:rPr>
        <w:t xml:space="preserve">     </w:t>
      </w:r>
      <w:r>
        <w:rPr>
          <w:rFonts w:ascii="Consolas" w:eastAsia="Consolas" w:hAnsi="Consolas" w:cs="Consolas"/>
          <w:color w:val="9CDCFE"/>
          <w:sz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user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4EC9B0"/>
          <w:sz w:val="21"/>
        </w:rPr>
        <w:t>User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</w:rPr>
        <w:t>::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find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21"/>
        </w:rPr>
        <w:t>vardump</w:t>
      </w:r>
      <w:proofErr w:type="spellEnd"/>
      <w:r>
        <w:rPr>
          <w:rFonts w:ascii="Consolas" w:eastAsia="Consolas" w:hAnsi="Consolas" w:cs="Consolas"/>
          <w:color w:val="6A9955"/>
          <w:sz w:val="21"/>
        </w:rPr>
        <w:t xml:space="preserve"> die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 xml:space="preserve">// </w:t>
      </w:r>
      <w:proofErr w:type="gramStart"/>
      <w:r>
        <w:rPr>
          <w:rFonts w:ascii="Consolas" w:eastAsia="Consolas" w:hAnsi="Consolas" w:cs="Consolas"/>
          <w:color w:val="6A9955"/>
          <w:sz w:val="21"/>
        </w:rPr>
        <w:t>die(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21"/>
        </w:rPr>
        <w:t>var_dump</w:t>
      </w:r>
      <w:proofErr w:type="spellEnd"/>
      <w:r>
        <w:rPr>
          <w:rFonts w:ascii="Consolas" w:eastAsia="Consolas" w:hAnsi="Consolas" w:cs="Consolas"/>
          <w:color w:val="6A9955"/>
          <w:sz w:val="21"/>
        </w:rPr>
        <w:t>($</w:t>
      </w:r>
      <w:proofErr w:type="spellStart"/>
      <w:r>
        <w:rPr>
          <w:rFonts w:ascii="Consolas" w:eastAsia="Consolas" w:hAnsi="Consolas" w:cs="Consolas"/>
          <w:color w:val="6A9955"/>
          <w:sz w:val="21"/>
        </w:rPr>
        <w:t>user</w:t>
      </w:r>
      <w:proofErr w:type="spellEnd"/>
      <w:r>
        <w:rPr>
          <w:rFonts w:ascii="Consolas" w:eastAsia="Consolas" w:hAnsi="Consolas" w:cs="Consolas"/>
          <w:color w:val="6A9955"/>
          <w:sz w:val="21"/>
        </w:rPr>
        <w:t>));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</w:rPr>
        <w:t>dd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user</w:t>
      </w:r>
      <w:proofErr w:type="spellEnd"/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C586C0"/>
          <w:sz w:val="21"/>
        </w:rPr>
        <w:t>return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view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index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    }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}</w:t>
      </w:r>
    </w:p>
    <w:p w:rsidR="0090125D" w:rsidRDefault="00A615B1">
      <w:r>
        <w:br w:type="page" w:clear="all"/>
      </w:r>
    </w:p>
    <w:p w:rsidR="0090125D" w:rsidRDefault="00D47125" w:rsidP="00D47125">
      <w:pPr>
        <w:pStyle w:val="Ttulo2"/>
      </w:pPr>
      <w:r>
        <w:lastRenderedPageBreak/>
        <w:t>Como enviar datos a la vista</w:t>
      </w:r>
    </w:p>
    <w:p w:rsidR="0090125D" w:rsidRDefault="00A615B1">
      <w:r>
        <w:t xml:space="preserve">Crear tabla con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>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42386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12502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542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42.7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Creación</w:t>
      </w:r>
      <w:r w:rsidR="00A615B1">
        <w:t xml:space="preserve"> de modelo y archivo de </w:t>
      </w:r>
      <w:r>
        <w:t>migración</w:t>
      </w:r>
      <w:r w:rsidR="00A615B1">
        <w:br/>
      </w:r>
      <w:r w:rsidR="00A615B1"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196481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802888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196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94.2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Migración</w:t>
      </w:r>
    </w:p>
    <w:p w:rsidR="0090125D" w:rsidRDefault="00A615B1">
      <w:r>
        <w:t>Php artisan migrate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 xml:space="preserve">Create y updated son campos que se llenan cuando se hace con </w:t>
      </w:r>
      <w:r w:rsidR="00C3223C">
        <w:t>código</w:t>
      </w:r>
      <w:r>
        <w:t xml:space="preserve"> de php, pero no cuando se hace el proceso manual.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089206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498426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508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400.7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D47125" w:rsidRDefault="00D47125">
      <w:r>
        <w:br w:type="page"/>
      </w:r>
    </w:p>
    <w:p w:rsidR="0090125D" w:rsidRDefault="00D47125" w:rsidP="00D47125">
      <w:pPr>
        <w:pStyle w:val="Ttulo1"/>
      </w:pPr>
      <w:r>
        <w:lastRenderedPageBreak/>
        <w:t xml:space="preserve">CRUD </w:t>
      </w:r>
      <w:proofErr w:type="spellStart"/>
      <w:r>
        <w:t>Laravel</w:t>
      </w:r>
      <w:proofErr w:type="spellEnd"/>
    </w:p>
    <w:p w:rsidR="00D47125" w:rsidRPr="00C97E02" w:rsidRDefault="00D47125" w:rsidP="00D47125">
      <w:pPr>
        <w:rPr>
          <w:lang w:val="es-BO"/>
        </w:rPr>
      </w:pPr>
      <w:bookmarkStart w:id="0" w:name="_GoBack"/>
      <w:bookmarkEnd w:id="0"/>
    </w:p>
    <w:sectPr w:rsidR="00D47125" w:rsidRPr="00C97E02"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15B1" w:rsidRDefault="00A615B1">
      <w:pPr>
        <w:spacing w:after="0" w:line="240" w:lineRule="auto"/>
      </w:pPr>
      <w:r>
        <w:separator/>
      </w:r>
    </w:p>
  </w:endnote>
  <w:endnote w:type="continuationSeparator" w:id="0">
    <w:p w:rsidR="00A615B1" w:rsidRDefault="00A615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15B1" w:rsidRDefault="00A615B1">
      <w:pPr>
        <w:spacing w:after="0" w:line="240" w:lineRule="auto"/>
      </w:pPr>
      <w:r>
        <w:separator/>
      </w:r>
    </w:p>
  </w:footnote>
  <w:footnote w:type="continuationSeparator" w:id="0">
    <w:p w:rsidR="00A615B1" w:rsidRDefault="00A615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205C29"/>
    <w:multiLevelType w:val="multilevel"/>
    <w:tmpl w:val="CB5C3D7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25D"/>
    <w:rsid w:val="0035235E"/>
    <w:rsid w:val="0090125D"/>
    <w:rsid w:val="00A615B1"/>
    <w:rsid w:val="00C3223C"/>
    <w:rsid w:val="00C97E02"/>
    <w:rsid w:val="00D47125"/>
    <w:rsid w:val="00FF3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195ABC3-D7CC-49A8-9822-2D7479CE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de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de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de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tulode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50" Type="http://schemas.openxmlformats.org/officeDocument/2006/relationships/image" Target="media/image22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60.png"/><Relationship Id="rId45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image" Target="media/image120.png"/><Relationship Id="rId44" Type="http://schemas.openxmlformats.org/officeDocument/2006/relationships/image" Target="media/image19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9.png"/><Relationship Id="rId48" Type="http://schemas.openxmlformats.org/officeDocument/2006/relationships/image" Target="media/image210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0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448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GABRIEL FERNANDO MAMANI CATARI</cp:lastModifiedBy>
  <cp:revision>2</cp:revision>
  <dcterms:created xsi:type="dcterms:W3CDTF">2025-06-23T12:42:00Z</dcterms:created>
  <dcterms:modified xsi:type="dcterms:W3CDTF">2025-06-23T20:27:00Z</dcterms:modified>
</cp:coreProperties>
</file>